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28" w:rsidRPr="00E01E09" w:rsidRDefault="0072231E">
      <w:pPr>
        <w:rPr>
          <w:rFonts w:cstheme="minorHAnsi"/>
        </w:rPr>
      </w:pPr>
      <w:r w:rsidRPr="00E01E09">
        <w:rPr>
          <w:rFonts w:cstheme="minorHAnsi"/>
        </w:rPr>
        <w:t xml:space="preserve">Subject: Request to attend COMSOL Conference 2025 Boston </w:t>
      </w:r>
    </w:p>
    <w:p w:rsidR="0072231E" w:rsidRPr="00E01E09" w:rsidRDefault="0072231E">
      <w:pPr>
        <w:rPr>
          <w:rFonts w:cstheme="minorHAnsi"/>
        </w:rPr>
      </w:pPr>
      <w:r w:rsidRPr="00E01E09">
        <w:rPr>
          <w:rFonts w:cstheme="minorHAnsi"/>
        </w:rPr>
        <w:t xml:space="preserve">Dear </w:t>
      </w:r>
      <w:r w:rsidRPr="00E01E09">
        <w:rPr>
          <w:rFonts w:cstheme="minorHAnsi"/>
          <w:highlight w:val="cyan"/>
        </w:rPr>
        <w:t>[Name]</w:t>
      </w:r>
      <w:r w:rsidRPr="00934442">
        <w:rPr>
          <w:rFonts w:cstheme="minorHAnsi"/>
        </w:rPr>
        <w:t>,</w:t>
      </w:r>
      <w:r w:rsidRPr="00E01E09">
        <w:rPr>
          <w:rFonts w:cstheme="minorHAnsi"/>
        </w:rPr>
        <w:t xml:space="preserve"> </w:t>
      </w:r>
    </w:p>
    <w:p w:rsidR="009D1C3A" w:rsidRDefault="0006350B">
      <w:r w:rsidRPr="00E01E09">
        <w:t>I am reaching out to request approval to attend</w:t>
      </w:r>
      <w:r w:rsidR="0072231E" w:rsidRPr="00E01E09">
        <w:t xml:space="preserve"> </w:t>
      </w:r>
      <w:r w:rsidR="009D1C3A">
        <w:t xml:space="preserve">the </w:t>
      </w:r>
      <w:r w:rsidR="0072231E" w:rsidRPr="00E01E09">
        <w:t>COMSOL Conference 2025 Boston</w:t>
      </w:r>
      <w:r w:rsidRPr="00E01E09">
        <w:t xml:space="preserve">, a </w:t>
      </w:r>
      <w:r w:rsidR="0072231E" w:rsidRPr="00E01E09">
        <w:t>3-day in-person modeling and simulation event, happening October 8–10</w:t>
      </w:r>
      <w:r w:rsidRPr="00E01E09">
        <w:t xml:space="preserve"> in Burlington, MA</w:t>
      </w:r>
      <w:r w:rsidR="0072231E" w:rsidRPr="00E01E09">
        <w:t xml:space="preserve">. </w:t>
      </w:r>
      <w:r w:rsidR="007B08F4" w:rsidRPr="00E01E09">
        <w:t xml:space="preserve">This event </w:t>
      </w:r>
      <w:r w:rsidRPr="00E01E09">
        <w:t xml:space="preserve">brings together engineers, scientists, </w:t>
      </w:r>
      <w:r w:rsidR="009D1C3A">
        <w:t xml:space="preserve">researchers, </w:t>
      </w:r>
      <w:r w:rsidRPr="00E01E09">
        <w:t>and managers</w:t>
      </w:r>
      <w:r w:rsidR="007B08F4" w:rsidRPr="00E01E09">
        <w:t xml:space="preserve"> and is packed with </w:t>
      </w:r>
      <w:r w:rsidR="007F25F1">
        <w:t xml:space="preserve">instructor-led </w:t>
      </w:r>
      <w:r w:rsidR="007B08F4" w:rsidRPr="00E01E09">
        <w:t>technical sessions,</w:t>
      </w:r>
      <w:r w:rsidR="007F25F1">
        <w:t xml:space="preserve"> </w:t>
      </w:r>
      <w:r w:rsidR="00187572" w:rsidRPr="00E01E09">
        <w:t>inspiring talks from industry leaders</w:t>
      </w:r>
      <w:r w:rsidR="007F25F1">
        <w:t xml:space="preserve">, and </w:t>
      </w:r>
      <w:r w:rsidR="007F25F1" w:rsidRPr="00E01E09">
        <w:t>opportunities</w:t>
      </w:r>
      <w:r w:rsidR="007F25F1">
        <w:t xml:space="preserve"> to connect with colleagues in the simulation community</w:t>
      </w:r>
      <w:r w:rsidR="009D1C3A">
        <w:t>.</w:t>
      </w:r>
      <w:r w:rsidR="00187572" w:rsidRPr="00E01E09">
        <w:t xml:space="preserve"> </w:t>
      </w:r>
    </w:p>
    <w:p w:rsidR="0072231E" w:rsidRDefault="009D1C3A">
      <w:pPr>
        <w:rPr>
          <w:rFonts w:cstheme="minorHAnsi"/>
        </w:rPr>
      </w:pPr>
      <w:r>
        <w:rPr>
          <w:lang w:val="en-GB"/>
        </w:rPr>
        <w:t>By attending</w:t>
      </w:r>
      <w:r>
        <w:rPr>
          <w:rFonts w:cstheme="minorHAnsi"/>
        </w:rPr>
        <w:t>, I</w:t>
      </w:r>
      <w:r w:rsidRPr="00E01E09">
        <w:rPr>
          <w:rFonts w:cstheme="minorHAnsi"/>
        </w:rPr>
        <w:t xml:space="preserve"> </w:t>
      </w:r>
      <w:r>
        <w:rPr>
          <w:lang w:val="en-GB"/>
        </w:rPr>
        <w:t>can</w:t>
      </w:r>
      <w:r w:rsidR="00187572" w:rsidRPr="00E01E09">
        <w:rPr>
          <w:lang w:val="en-GB"/>
        </w:rPr>
        <w:t xml:space="preserve"> bring back insights </w:t>
      </w:r>
      <w:r>
        <w:rPr>
          <w:lang w:val="en-GB"/>
        </w:rPr>
        <w:t>that we can use to</w:t>
      </w:r>
      <w:r w:rsidR="00187572" w:rsidRPr="00E01E09">
        <w:rPr>
          <w:lang w:val="en-GB"/>
        </w:rPr>
        <w:t xml:space="preserve"> </w:t>
      </w:r>
      <w:r w:rsidR="00487F39" w:rsidRPr="00E01E09">
        <w:rPr>
          <w:lang w:val="en-GB"/>
        </w:rPr>
        <w:t xml:space="preserve">advance our </w:t>
      </w:r>
      <w:r w:rsidRPr="00E01E09">
        <w:t xml:space="preserve">modeling and simulation </w:t>
      </w:r>
      <w:r>
        <w:rPr>
          <w:lang w:val="en-GB"/>
        </w:rPr>
        <w:t xml:space="preserve">work, making the conference </w:t>
      </w:r>
      <w:r w:rsidR="0072231E" w:rsidRPr="00E01E09">
        <w:rPr>
          <w:rFonts w:cstheme="minorHAnsi"/>
        </w:rPr>
        <w:t xml:space="preserve">a </w:t>
      </w:r>
      <w:r w:rsidR="0006350B" w:rsidRPr="00E01E09">
        <w:rPr>
          <w:rFonts w:cstheme="minorHAnsi"/>
        </w:rPr>
        <w:t>valuable investment</w:t>
      </w:r>
      <w:r>
        <w:rPr>
          <w:rFonts w:cstheme="minorHAnsi"/>
        </w:rPr>
        <w:t xml:space="preserve"> for our team.</w:t>
      </w:r>
    </w:p>
    <w:p w:rsidR="009D1C3A" w:rsidRDefault="009D1C3A">
      <w:pPr>
        <w:rPr>
          <w:lang w:val="en-GB"/>
        </w:rPr>
      </w:pPr>
      <w:r>
        <w:rPr>
          <w:lang w:val="en-GB"/>
        </w:rPr>
        <w:t xml:space="preserve">Why </w:t>
      </w:r>
      <w:proofErr w:type="gramStart"/>
      <w:r>
        <w:rPr>
          <w:lang w:val="en-GB"/>
        </w:rPr>
        <w:t>sponsor</w:t>
      </w:r>
      <w:proofErr w:type="gramEnd"/>
      <w:r>
        <w:rPr>
          <w:lang w:val="en-GB"/>
        </w:rPr>
        <w:t xml:space="preserve"> my attendance? </w:t>
      </w:r>
    </w:p>
    <w:p w:rsidR="009D1C3A" w:rsidRPr="009D1C3A" w:rsidRDefault="009D1C3A">
      <w:pPr>
        <w:rPr>
          <w:lang w:val="en-GB"/>
        </w:rPr>
      </w:pPr>
      <w:r>
        <w:rPr>
          <w:lang w:val="en-GB"/>
        </w:rPr>
        <w:t xml:space="preserve">At the </w:t>
      </w:r>
      <w:r w:rsidRPr="00E01E09">
        <w:t>COMSOL Conference 2025 Bosto</w:t>
      </w:r>
      <w:r>
        <w:t>n, I will have the opportunity to:</w:t>
      </w:r>
      <w:r>
        <w:rPr>
          <w:lang w:val="en-GB"/>
        </w:rPr>
        <w:t xml:space="preserve">  </w:t>
      </w:r>
    </w:p>
    <w:p w:rsidR="0072231E" w:rsidRPr="009D1C3A" w:rsidRDefault="0072231E" w:rsidP="009D1C3A">
      <w:pPr>
        <w:pStyle w:val="ListParagraph"/>
        <w:numPr>
          <w:ilvl w:val="0"/>
          <w:numId w:val="2"/>
        </w:numPr>
        <w:contextualSpacing w:val="0"/>
        <w:rPr>
          <w:b/>
        </w:rPr>
      </w:pPr>
      <w:r w:rsidRPr="009D1C3A">
        <w:rPr>
          <w:b/>
        </w:rPr>
        <w:t>Learn New Modeling Techniques</w:t>
      </w:r>
    </w:p>
    <w:p w:rsidR="009D1C3A" w:rsidRDefault="0072231E" w:rsidP="009D1C3A">
      <w:pPr>
        <w:pStyle w:val="ListParagraph"/>
        <w:contextualSpacing w:val="0"/>
      </w:pPr>
      <w:r w:rsidRPr="00E01E09">
        <w:t>30+ minicourses</w:t>
      </w:r>
      <w:r w:rsidR="009D1C3A">
        <w:t>,</w:t>
      </w:r>
      <w:r w:rsidRPr="00E01E09">
        <w:t xml:space="preserve"> </w:t>
      </w:r>
      <w:r w:rsidR="009D1C3A">
        <w:t>geared toward both new and experienced users, will demonstrate best practices for using</w:t>
      </w:r>
      <w:r w:rsidRPr="00E01E09">
        <w:t xml:space="preserve"> the COMSOL Multiphysics</w:t>
      </w:r>
      <w:r w:rsidRPr="009D1C3A">
        <w:rPr>
          <w:vertAlign w:val="superscript"/>
        </w:rPr>
        <w:t>®</w:t>
      </w:r>
      <w:r w:rsidRPr="00E01E09">
        <w:t xml:space="preserve"> software </w:t>
      </w:r>
      <w:r w:rsidR="009D1C3A">
        <w:t>to</w:t>
      </w:r>
      <w:r w:rsidRPr="00E01E09">
        <w:t xml:space="preserve"> creat</w:t>
      </w:r>
      <w:r w:rsidR="009D1C3A">
        <w:t>e</w:t>
      </w:r>
      <w:r w:rsidRPr="00E01E09">
        <w:t xml:space="preserve"> physics-based models and simulation apps</w:t>
      </w:r>
      <w:r w:rsidR="009D1C3A">
        <w:t xml:space="preserve">. </w:t>
      </w:r>
    </w:p>
    <w:p w:rsidR="0072231E" w:rsidRPr="00E01E09" w:rsidRDefault="00E01E09" w:rsidP="009D1C3A">
      <w:pPr>
        <w:pStyle w:val="ListParagraph"/>
        <w:contextualSpacing w:val="0"/>
      </w:pPr>
      <w:r>
        <w:t xml:space="preserve">I will also </w:t>
      </w:r>
      <w:r w:rsidR="009D1C3A">
        <w:t xml:space="preserve">get an exclusive attendees-only </w:t>
      </w:r>
      <w:r>
        <w:t xml:space="preserve">preview of </w:t>
      </w:r>
      <w:r w:rsidR="009D1C3A" w:rsidRPr="00E01E09">
        <w:t>COMSOL Multiphysics</w:t>
      </w:r>
      <w:r w:rsidR="009D1C3A" w:rsidRPr="009D1C3A">
        <w:rPr>
          <w:vertAlign w:val="superscript"/>
        </w:rPr>
        <w:t>®</w:t>
      </w:r>
      <w:r w:rsidR="00345710">
        <w:t xml:space="preserve"> </w:t>
      </w:r>
      <w:r w:rsidR="009D1C3A">
        <w:t>v</w:t>
      </w:r>
      <w:r w:rsidR="00345710">
        <w:t>ersion 6.4</w:t>
      </w:r>
      <w:r w:rsidR="009D1C3A">
        <w:t xml:space="preserve">. </w:t>
      </w:r>
    </w:p>
    <w:p w:rsidR="0072231E" w:rsidRPr="009D1C3A" w:rsidRDefault="007F25F1" w:rsidP="009D1C3A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Connect</w:t>
      </w:r>
      <w:r w:rsidR="0072231E" w:rsidRPr="009D1C3A">
        <w:rPr>
          <w:b/>
        </w:rPr>
        <w:t xml:space="preserve"> with the Simulation Community </w:t>
      </w:r>
    </w:p>
    <w:p w:rsidR="0072231E" w:rsidRPr="009D1C3A" w:rsidRDefault="009D1C3A" w:rsidP="009D1C3A">
      <w:pPr>
        <w:pStyle w:val="ListParagraph"/>
        <w:contextualSpacing w:val="0"/>
        <w:rPr>
          <w:b/>
        </w:rPr>
      </w:pPr>
      <w:r>
        <w:t>D</w:t>
      </w:r>
      <w:r w:rsidRPr="00E01E09">
        <w:t xml:space="preserve">uring </w:t>
      </w:r>
      <w:r>
        <w:t>presentations</w:t>
      </w:r>
      <w:r w:rsidR="007F25F1">
        <w:t xml:space="preserve"> of their</w:t>
      </w:r>
      <w:r w:rsidRPr="00E01E09">
        <w:t xml:space="preserve"> </w:t>
      </w:r>
      <w:r w:rsidR="007F25F1">
        <w:t>work and in the poster hall</w:t>
      </w:r>
      <w:r>
        <w:t>,</w:t>
      </w:r>
      <w:r w:rsidRPr="00E01E09">
        <w:t xml:space="preserve"> </w:t>
      </w:r>
      <w:r w:rsidR="00187572" w:rsidRPr="00E01E09">
        <w:t xml:space="preserve">I will </w:t>
      </w:r>
      <w:r w:rsidR="007F25F1">
        <w:t>have opportunities</w:t>
      </w:r>
      <w:r w:rsidR="00187572" w:rsidRPr="00E01E09">
        <w:t xml:space="preserve"> to </w:t>
      </w:r>
      <w:r w:rsidR="007F25F1">
        <w:t>engage</w:t>
      </w:r>
      <w:r w:rsidR="0072231E" w:rsidRPr="00E01E09">
        <w:t xml:space="preserve"> with </w:t>
      </w:r>
      <w:r w:rsidR="007F25F1">
        <w:t xml:space="preserve">fellow attendees </w:t>
      </w:r>
      <w:r w:rsidR="0072231E" w:rsidRPr="00E01E09">
        <w:t xml:space="preserve">as they share their </w:t>
      </w:r>
      <w:r>
        <w:t>modeling successe</w:t>
      </w:r>
      <w:r w:rsidR="0072231E" w:rsidRPr="00E01E09">
        <w:t>s and research findings</w:t>
      </w:r>
      <w:r>
        <w:t xml:space="preserve"> </w:t>
      </w:r>
      <w:r>
        <w:rPr>
          <w:rFonts w:cstheme="minorHAnsi"/>
        </w:rPr>
        <w:t>—</w:t>
      </w:r>
      <w:r w:rsidR="0006350B" w:rsidRPr="00E01E09">
        <w:t xml:space="preserve"> </w:t>
      </w:r>
      <w:r w:rsidR="00187572" w:rsidRPr="00E01E09">
        <w:t>allow</w:t>
      </w:r>
      <w:r>
        <w:t>ing</w:t>
      </w:r>
      <w:r w:rsidR="00187572" w:rsidRPr="00E01E09">
        <w:t xml:space="preserve"> </w:t>
      </w:r>
      <w:r>
        <w:t>me</w:t>
      </w:r>
      <w:r w:rsidR="00187572" w:rsidRPr="00E01E09">
        <w:t xml:space="preserve"> to </w:t>
      </w:r>
      <w:r>
        <w:t xml:space="preserve">bring back </w:t>
      </w:r>
      <w:r w:rsidR="00187572" w:rsidRPr="00E01E09">
        <w:t xml:space="preserve">answers to </w:t>
      </w:r>
      <w:r>
        <w:t xml:space="preserve">our </w:t>
      </w:r>
      <w:r w:rsidR="00187572" w:rsidRPr="00E01E09">
        <w:t xml:space="preserve">specific questions </w:t>
      </w:r>
      <w:r>
        <w:t>as well as novel information and approaches</w:t>
      </w:r>
      <w:r w:rsidR="00187572" w:rsidRPr="00E01E09">
        <w:t xml:space="preserve">. </w:t>
      </w:r>
    </w:p>
    <w:p w:rsidR="0072231E" w:rsidRPr="009D1C3A" w:rsidRDefault="0072231E" w:rsidP="009D1C3A">
      <w:pPr>
        <w:pStyle w:val="ListParagraph"/>
        <w:numPr>
          <w:ilvl w:val="0"/>
          <w:numId w:val="2"/>
        </w:numPr>
        <w:contextualSpacing w:val="0"/>
        <w:rPr>
          <w:b/>
        </w:rPr>
      </w:pPr>
      <w:r w:rsidRPr="009D1C3A">
        <w:rPr>
          <w:b/>
        </w:rPr>
        <w:t>Hear from Industry Leaders</w:t>
      </w:r>
    </w:p>
    <w:p w:rsidR="0072231E" w:rsidRPr="009D1C3A" w:rsidRDefault="009D1C3A" w:rsidP="009D1C3A">
      <w:pPr>
        <w:pStyle w:val="ListParagraph"/>
        <w:contextualSpacing w:val="0"/>
      </w:pPr>
      <w:r>
        <w:t>By attending the event’s k</w:t>
      </w:r>
      <w:r w:rsidR="0072231E" w:rsidRPr="00E01E09">
        <w:t>eynote talks</w:t>
      </w:r>
      <w:r>
        <w:t>,</w:t>
      </w:r>
      <w:r w:rsidR="0072231E" w:rsidRPr="00E01E09">
        <w:t xml:space="preserve"> </w:t>
      </w:r>
      <w:r>
        <w:t xml:space="preserve">I </w:t>
      </w:r>
      <w:r w:rsidR="007920C6">
        <w:t xml:space="preserve">will </w:t>
      </w:r>
      <w:r>
        <w:t xml:space="preserve">learn </w:t>
      </w:r>
      <w:r w:rsidR="0072231E" w:rsidRPr="00E01E09">
        <w:t xml:space="preserve">how </w:t>
      </w:r>
      <w:r>
        <w:t xml:space="preserve">leading organizations are </w:t>
      </w:r>
      <w:r w:rsidR="0072231E" w:rsidRPr="00E01E09">
        <w:t>us</w:t>
      </w:r>
      <w:r>
        <w:t>ing</w:t>
      </w:r>
      <w:r w:rsidR="0072231E" w:rsidRPr="00E01E09">
        <w:t xml:space="preserve"> modeling and simulation to develop new products and technologies in their respective fields.</w:t>
      </w:r>
      <w:r w:rsidR="00187572" w:rsidRPr="00E01E09">
        <w:t xml:space="preserve"> </w:t>
      </w:r>
      <w:r>
        <w:t>We may be able to adopt the techniques and ideas discussed into our own workflows or use them as inspiration to develop new solutions</w:t>
      </w:r>
      <w:r w:rsidR="00323433">
        <w:t xml:space="preserve">. </w:t>
      </w:r>
    </w:p>
    <w:p w:rsidR="0006350B" w:rsidRPr="009D1C3A" w:rsidRDefault="0006350B" w:rsidP="009D1C3A">
      <w:pPr>
        <w:pStyle w:val="ListParagraph"/>
        <w:numPr>
          <w:ilvl w:val="0"/>
          <w:numId w:val="2"/>
        </w:numPr>
        <w:contextualSpacing w:val="0"/>
        <w:rPr>
          <w:b/>
        </w:rPr>
      </w:pPr>
      <w:r w:rsidRPr="009D1C3A">
        <w:rPr>
          <w:b/>
        </w:rPr>
        <w:t xml:space="preserve">Get 1-on-1 Guidance </w:t>
      </w:r>
    </w:p>
    <w:p w:rsidR="0006350B" w:rsidRPr="009D1C3A" w:rsidRDefault="009D1C3A" w:rsidP="009D1C3A">
      <w:pPr>
        <w:pStyle w:val="ListParagraph"/>
        <w:contextualSpacing w:val="0"/>
        <w:rPr>
          <w:b/>
        </w:rPr>
      </w:pPr>
      <w:r>
        <w:t>At demo stations,</w:t>
      </w:r>
      <w:r w:rsidRPr="00E01E09">
        <w:t xml:space="preserve"> COMSOL applications engineers </w:t>
      </w:r>
      <w:r>
        <w:t xml:space="preserve">will provide </w:t>
      </w:r>
      <w:r w:rsidR="0006350B" w:rsidRPr="00E01E09">
        <w:t xml:space="preserve">1-on-1 guidance on </w:t>
      </w:r>
      <w:r>
        <w:t>our</w:t>
      </w:r>
      <w:r w:rsidR="0006350B" w:rsidRPr="00E01E09">
        <w:t xml:space="preserve"> specific modeling projects</w:t>
      </w:r>
      <w:r>
        <w:t xml:space="preserve"> and concerns</w:t>
      </w:r>
      <w:r w:rsidR="0006350B" w:rsidRPr="00E01E09">
        <w:t>.</w:t>
      </w:r>
    </w:p>
    <w:p w:rsidR="009D1C3A" w:rsidRPr="009D1C3A" w:rsidRDefault="00934442" w:rsidP="009344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21212"/>
          <w:sz w:val="22"/>
          <w:szCs w:val="22"/>
        </w:rPr>
      </w:pPr>
      <w:r>
        <w:rPr>
          <w:rFonts w:asciiTheme="minorHAnsi" w:hAnsiTheme="minorHAnsi" w:cstheme="minorHAnsi"/>
          <w:color w:val="121212"/>
          <w:sz w:val="22"/>
          <w:szCs w:val="22"/>
        </w:rPr>
        <w:t xml:space="preserve">The fee for my attendance would be </w:t>
      </w:r>
      <w:r w:rsidRPr="00934442">
        <w:rPr>
          <w:rFonts w:asciiTheme="minorHAnsi" w:hAnsiTheme="minorHAnsi" w:cstheme="minorHAnsi"/>
          <w:color w:val="121212"/>
          <w:sz w:val="22"/>
          <w:szCs w:val="22"/>
          <w:highlight w:val="cyan"/>
        </w:rPr>
        <w:t xml:space="preserve">[insert price: </w:t>
      </w:r>
      <w:r w:rsidRPr="00934442">
        <w:rPr>
          <w:rFonts w:asciiTheme="minorHAnsi" w:hAnsiTheme="minorHAnsi" w:cstheme="minorHAnsi"/>
          <w:i/>
          <w:color w:val="121212"/>
          <w:sz w:val="22"/>
          <w:szCs w:val="22"/>
          <w:highlight w:val="cyan"/>
        </w:rPr>
        <w:t>see</w:t>
      </w:r>
      <w:r w:rsidR="009D1C3A" w:rsidRPr="00934442">
        <w:rPr>
          <w:rFonts w:asciiTheme="minorHAnsi" w:hAnsiTheme="minorHAnsi" w:cstheme="minorHAnsi"/>
          <w:i/>
          <w:color w:val="121212"/>
          <w:sz w:val="22"/>
          <w:szCs w:val="22"/>
          <w:highlight w:val="cyan"/>
        </w:rPr>
        <w:t xml:space="preserve"> </w:t>
      </w:r>
      <w:bookmarkStart w:id="0" w:name="_Hlk202343079"/>
      <w:r w:rsidRPr="00934442">
        <w:rPr>
          <w:i/>
          <w:highlight w:val="cyan"/>
        </w:rPr>
        <w:fldChar w:fldCharType="begin"/>
      </w:r>
      <w:r w:rsidRPr="00934442">
        <w:rPr>
          <w:i/>
          <w:highlight w:val="cyan"/>
        </w:rPr>
        <w:instrText>HYPERLINK "https://www.comsol.com/conference/boston" \l "pricing-section" \o "https://www.comsol.com/conference/boston#pricing-section" \t "_blank"</w:instrText>
      </w:r>
      <w:r w:rsidRPr="00934442">
        <w:rPr>
          <w:i/>
          <w:highlight w:val="cyan"/>
        </w:rPr>
      </w:r>
      <w:r w:rsidRPr="00934442">
        <w:rPr>
          <w:i/>
          <w:highlight w:val="cyan"/>
        </w:rPr>
        <w:fldChar w:fldCharType="separate"/>
      </w:r>
      <w:r w:rsidRPr="00934442">
        <w:rPr>
          <w:rStyle w:val="Hyperlink"/>
          <w:rFonts w:asciiTheme="minorHAnsi" w:hAnsiTheme="minorHAnsi" w:cstheme="minorHAnsi"/>
          <w:i/>
          <w:color w:val="066FAC"/>
          <w:sz w:val="22"/>
          <w:szCs w:val="22"/>
          <w:highlight w:val="cyan"/>
        </w:rPr>
        <w:t>Pricing Options</w:t>
      </w:r>
      <w:r w:rsidRPr="00934442">
        <w:rPr>
          <w:rStyle w:val="Hyperlink"/>
          <w:rFonts w:asciiTheme="minorHAnsi" w:hAnsiTheme="minorHAnsi" w:cstheme="minorHAnsi"/>
          <w:i/>
          <w:color w:val="066FAC"/>
          <w:sz w:val="22"/>
          <w:szCs w:val="22"/>
          <w:highlight w:val="cyan"/>
        </w:rPr>
        <w:fldChar w:fldCharType="end"/>
      </w:r>
      <w:bookmarkEnd w:id="0"/>
      <w:r w:rsidRPr="00934442">
        <w:rPr>
          <w:rFonts w:asciiTheme="minorHAnsi" w:hAnsiTheme="minorHAnsi" w:cstheme="minorHAnsi"/>
          <w:i/>
          <w:color w:val="121212"/>
          <w:sz w:val="22"/>
          <w:szCs w:val="22"/>
          <w:highlight w:val="cyan"/>
        </w:rPr>
        <w:t xml:space="preserve"> for information about full-conference (3-day), 1-day, early-bird, presenter &amp; coauthor, academic, and group rates</w:t>
      </w:r>
      <w:r w:rsidRPr="00934442">
        <w:rPr>
          <w:rFonts w:asciiTheme="minorHAnsi" w:hAnsiTheme="minorHAnsi" w:cstheme="minorHAnsi"/>
          <w:color w:val="121212"/>
          <w:sz w:val="22"/>
          <w:szCs w:val="22"/>
          <w:highlight w:val="cyan"/>
        </w:rPr>
        <w:t>]</w:t>
      </w:r>
      <w:r>
        <w:rPr>
          <w:rFonts w:asciiTheme="minorHAnsi" w:hAnsiTheme="minorHAnsi" w:cstheme="minorHAnsi"/>
          <w:color w:val="121212"/>
          <w:sz w:val="22"/>
          <w:szCs w:val="22"/>
        </w:rPr>
        <w:t xml:space="preserve">, which can be remitted here: </w:t>
      </w:r>
      <w:hyperlink r:id="rId5" w:anchor="pricing-section" w:tgtFrame="_blank" w:tooltip="https://www.comsol.com/conference/boston#pricing-section" w:history="1">
        <w:r>
          <w:rPr>
            <w:rStyle w:val="Hyperlink"/>
            <w:rFonts w:asciiTheme="minorHAnsi" w:hAnsiTheme="minorHAnsi" w:cstheme="minorHAnsi"/>
            <w:color w:val="066FAC"/>
            <w:sz w:val="22"/>
            <w:szCs w:val="22"/>
          </w:rPr>
          <w:t xml:space="preserve">Register for the COMSOL Conference 2025 Boston </w:t>
        </w:r>
      </w:hyperlink>
    </w:p>
    <w:p w:rsidR="009D1C3A" w:rsidRPr="009D1C3A" w:rsidRDefault="009D1C3A" w:rsidP="009D1C3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21212"/>
          <w:sz w:val="22"/>
          <w:szCs w:val="22"/>
        </w:rPr>
      </w:pPr>
    </w:p>
    <w:p w:rsidR="007B08F4" w:rsidRPr="009D1C3A" w:rsidRDefault="007B08F4" w:rsidP="009D1C3A">
      <w:pPr>
        <w:rPr>
          <w:rFonts w:cstheme="minorHAnsi"/>
        </w:rPr>
      </w:pPr>
      <w:r w:rsidRPr="009D1C3A">
        <w:rPr>
          <w:rFonts w:cstheme="minorHAnsi"/>
        </w:rPr>
        <w:t xml:space="preserve">Thank you very much for considering my request, and I look forward to discussing this opportunity further. </w:t>
      </w:r>
      <w:bookmarkStart w:id="1" w:name="_GoBack"/>
      <w:bookmarkEnd w:id="1"/>
    </w:p>
    <w:p w:rsidR="0072231E" w:rsidRPr="009D1C3A" w:rsidRDefault="007B08F4">
      <w:pPr>
        <w:rPr>
          <w:rFonts w:cstheme="minorHAnsi"/>
        </w:rPr>
      </w:pPr>
      <w:r w:rsidRPr="009D1C3A">
        <w:rPr>
          <w:rFonts w:cstheme="minorHAnsi"/>
          <w:highlight w:val="cyan"/>
        </w:rPr>
        <w:t>[Signature]</w:t>
      </w:r>
      <w:r w:rsidRPr="009D1C3A">
        <w:rPr>
          <w:rFonts w:cstheme="minorHAnsi"/>
        </w:rPr>
        <w:t xml:space="preserve"> </w:t>
      </w:r>
    </w:p>
    <w:sectPr w:rsidR="0072231E" w:rsidRPr="009D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AF9"/>
    <w:multiLevelType w:val="hybridMultilevel"/>
    <w:tmpl w:val="C8B4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AE8"/>
    <w:multiLevelType w:val="multilevel"/>
    <w:tmpl w:val="2D1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F0960"/>
    <w:multiLevelType w:val="hybridMultilevel"/>
    <w:tmpl w:val="10001984"/>
    <w:lvl w:ilvl="0" w:tplc="08620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1E"/>
    <w:rsid w:val="0006350B"/>
    <w:rsid w:val="00187572"/>
    <w:rsid w:val="00323433"/>
    <w:rsid w:val="00345710"/>
    <w:rsid w:val="00487F39"/>
    <w:rsid w:val="0072231E"/>
    <w:rsid w:val="007920C6"/>
    <w:rsid w:val="007B08F4"/>
    <w:rsid w:val="007F25F1"/>
    <w:rsid w:val="00934442"/>
    <w:rsid w:val="009D1C3A"/>
    <w:rsid w:val="00BB38DC"/>
    <w:rsid w:val="00BC6783"/>
    <w:rsid w:val="00C35FE9"/>
    <w:rsid w:val="00CC2C82"/>
    <w:rsid w:val="00D13195"/>
    <w:rsid w:val="00E0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A93A"/>
  <w15:chartTrackingRefBased/>
  <w15:docId w15:val="{7B44F054-A71A-4D62-B510-C0D63A85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2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3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23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2231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3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9D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1C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sol.com/conference/bos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COMSOL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Slovenkai</dc:creator>
  <cp:keywords/>
  <dc:description/>
  <cp:lastModifiedBy>Kelsey Pember</cp:lastModifiedBy>
  <cp:revision>2</cp:revision>
  <dcterms:created xsi:type="dcterms:W3CDTF">2025-07-02T14:06:00Z</dcterms:created>
  <dcterms:modified xsi:type="dcterms:W3CDTF">2025-07-02T14:06:00Z</dcterms:modified>
</cp:coreProperties>
</file>